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ПОЛОЖЕНИЕ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о районной выставке-конкурсе новогодних букетов 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и композиций «Зимняя фантазия»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1. Общие положения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Выставка-конкурс «Зимняя фантазия» (далее - Выставка) проводится ежегодно с целью привлечения внимания к природоохранной деятельности педагогов и обучающихся, пропаганде искусства аранжировки праздничных букетов с использованием природного растительного материала и новогодних аксессуаров; развития эстетического вкуса и практических навыков в изготовлении новогодних композиций.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0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2. Задачи Выставки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Проведение Выставки направлено на решение следующих задач: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патриотическое воспитание обучающихся путем привлечения их к делу сохранения лесных угодий;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пропаганда искусства аранжировки праздничных букетов с использованием природного растительного материала и новогодних аксессуаров;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повышение творческой активности педагогов, детей и молодежи в системе дополнительного образования детей;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пропаганда семейных ценностей;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объединение усилий педагогов и детей, неравнодушных к судьбе лесных насаждений родного края, в создании праздничной атмосферы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br/>
        <w:t xml:space="preserve">(в школе, классе, дома и т.п.) новогодних и рождественских праздников, не нарушая сложившейся традиции украшения помещения нарядной елью, используя вместо нее для создания разнообразных новогодних букетов и композиций ветки хвойных деревьев.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/>
          <w:b/>
          <w:bCs/>
          <w:kern w:val="2"/>
          <w:sz w:val="16"/>
          <w:szCs w:val="16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3. Участники Выставки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К участию в Выставке приглашаются обучающиеся и педагоги образовательных организаций района.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4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. Порядок и сроки проведения Выставки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4.1. Выставка проводится в два этапа: </w:t>
      </w: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I этап – в образовательных организациях: с 01 по 12 декабря 2019 г.</w:t>
      </w: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val="en-US" w:eastAsia="ar-SA"/>
        </w:rPr>
        <w:t>II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этап – муниципальный: с 13 по 23 декабря 2019 г.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4.2. Организаторы 1 этапа выставки 13 декабря 2019 г. (в течение дня) высылают анкеты-заявками (приложение 1 к Положению), перечень экспонатов (приложение 4 к Положению) на электронную почту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br/>
        <w:t xml:space="preserve">МУ ДО «СЮН»: </w:t>
      </w:r>
      <w:hyperlink r:id="rId5" w:history="1">
        <w:r>
          <w:rPr>
            <w:rStyle w:val="a3"/>
            <w:rFonts w:ascii="Times New Roman" w:eastAsia="Lucida Sans Unicode" w:hAnsi="Times New Roman"/>
            <w:kern w:val="2"/>
            <w:sz w:val="28"/>
            <w:szCs w:val="28"/>
            <w:lang w:val="en-US" w:eastAsia="ar-SA"/>
          </w:rPr>
          <w:t>belunnat</w:t>
        </w:r>
        <w:r>
          <w:rPr>
            <w:rStyle w:val="a3"/>
            <w:rFonts w:ascii="Times New Roman" w:eastAsia="Lucida Sans Unicode" w:hAnsi="Times New Roman"/>
            <w:kern w:val="2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eastAsia="Lucida Sans Unicode" w:hAnsi="Times New Roman"/>
            <w:kern w:val="2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eastAsia="Lucida Sans Unicode" w:hAnsi="Times New Roman"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ascii="Times New Roman" w:eastAsia="Lucida Sans Unicode" w:hAnsi="Times New Roman"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Lucida Sans Unicode" w:hAnsi="Times New Roman"/>
          <w:color w:val="0000FF"/>
          <w:kern w:val="2"/>
          <w:sz w:val="28"/>
          <w:szCs w:val="28"/>
          <w:u w:val="single"/>
          <w:lang w:eastAsia="ar-SA"/>
        </w:rPr>
        <w:t>.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</w:p>
    <w:p w:rsidR="00F059BF" w:rsidRDefault="00F059BF" w:rsidP="00F059BF">
      <w:pPr>
        <w:spacing w:after="0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4.3. Конкурсные работы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победителей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  <w:lang w:val="en-US" w:eastAsia="ar-SA"/>
        </w:rPr>
        <w:t>I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этапа вместе с анкетами-заявками (приложение 1 к Положению), согласием участников на обработку персональных данных (приложение 2 к Положению), протоколом проведения мероприятия (приложение 3 к Положению), перечнем экспонатов (приложение 4 к Положению) оформленные в соответствии с требованиями настоящего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 xml:space="preserve">Положения, направляются с 9.00 до 15.00 часов 13 декабря 2019 года по адресу: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br/>
        <w:t xml:space="preserve">с. Веселая Лопань, ул. Гагарина, д. 7б.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/>
          <w:b/>
          <w:kern w:val="2"/>
          <w:sz w:val="16"/>
          <w:szCs w:val="16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5. Условия проведения Выставки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5.1. В рамках Выставки проводится </w:t>
      </w:r>
      <w:r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  <w:t>конкурс по номинациям: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b/>
          <w:iCs/>
          <w:kern w:val="2"/>
          <w:sz w:val="28"/>
          <w:szCs w:val="28"/>
          <w:lang w:eastAsia="ar-SA"/>
        </w:rPr>
        <w:t>«Символ года»</w:t>
      </w:r>
      <w:r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оригинальное, фантазийное изготовление символа наступающего года с использованием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природных материалов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и декоративных элементов. Техника выполнения свободная</w:t>
      </w:r>
      <w:r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  <w:t>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«Новогодняя фантазия»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eastAsia="Lucida Sans Unicode" w:hAnsi="Times New Roman"/>
          <w:iCs/>
          <w:kern w:val="2"/>
          <w:sz w:val="28"/>
          <w:szCs w:val="28"/>
          <w:lang w:eastAsia="ar-SA"/>
        </w:rPr>
        <w:t>н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овогодний букет, который должен сочетать в себе привычные атрибуты зимнего праздника: веточки ели, пихты, сосны, туи, кипариса, декоративные, вечнозеленые ветки других растений и живые цветы с различными дополнениями вспомогательного декоративного материала (стильных новогодних аксессуаров, которые завершат образ композиции);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«Рождественское чудо»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объемные, сборные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нарядные зимние композиции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попурри,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в которых могут быть использованы следующие материалы: веточки хвойных растений («база» композиции),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помандеры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, «зимние» согревающие специи, засушенные цитрусовые, гранаты, яблоки, цветы, я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ркие красные ягоды,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плоды, сухая кора деревьев, сухоцветы, листья падуба, сухие ветки, каштаны, орехи, шишки и т.д. (допускается использование новогодних аксессуаров в оформлении);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- «Новогодняя красавица»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-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флористический объект, интерьерная композиция на тему новогодней елки, выполненная из различных вспомогательных и природных материалов растительного и животного происхождения (мох, сено, солома, ветки, коряги, бумага, шерсть, проволока, перья, ракушки, засушенные плоды и цветы, шишки, хвоя и т.д.) с декоративными элементами и новогодними аксессуарами (до 30%) в любой флористической технике с учетом общих правил аранжировки, соответствующая общей идее и заданной форме. Размер работы должен составлять в высоту 60 -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eastAsia="Lucida Sans Unicode" w:hAnsi="Times New Roman"/>
            <w:kern w:val="2"/>
            <w:sz w:val="28"/>
            <w:szCs w:val="28"/>
            <w:lang w:eastAsia="ar-SA"/>
          </w:rPr>
          <w:t>100 см</w:t>
        </w:r>
      </w:smartTag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 xml:space="preserve">«Креативная елочная игрушка» -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самая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фантазийная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 новогодняя игрушка,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выполненная из различных материалов, с применением разнообразных техник;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i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«Зимняя сказка»</w:t>
      </w:r>
      <w:r>
        <w:rPr>
          <w:rFonts w:ascii="Times New Roman" w:eastAsia="Lucida Sans Unicode" w:hAnsi="Times New Roman"/>
          <w:b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i/>
          <w:kern w:val="2"/>
          <w:sz w:val="28"/>
          <w:szCs w:val="28"/>
          <w:lang w:eastAsia="ar-SA"/>
        </w:rPr>
        <w:t>-</w:t>
      </w:r>
      <w:r>
        <w:rPr>
          <w:rFonts w:ascii="Times New Roman" w:eastAsia="Lucida Sans Unicode" w:hAnsi="Times New Roman"/>
          <w:b/>
          <w:i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тематическая интерьерная композиция, посвященная Новому году, выполненная в сказочно-фантазийном стиле из природного и вспомогательного декоративного материала, традиционными элементами которой являются фигурки сказочных новогодних персонажей (герои русских народных сказок и народов мира);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i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«Авторская работа педагога»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- элегантная новогодняя или рождественская композиция (в авторских произведениях должно ярко проявляться ощущение причастности к духовным и эстетическим традициям, культурному наследию народов России). Выполняются работы в виде подарков-сувениров, связываемых с традицией или оригинальными новшествами в праздновании Нового года и Рождества. Допускается использование любых материалов и технологий изготовления.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 xml:space="preserve">5.3. Конкурсные работы победителей и призеров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не возвращаются.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/>
          <w:b/>
          <w:bCs/>
          <w:kern w:val="2"/>
          <w:sz w:val="16"/>
          <w:szCs w:val="16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6. Требования к оформлению конкурсных работ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6.1. На Выставку принимаются работы, отвечающие ее тематике.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6.2. Общие требования к экспонатам выставки: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при изготовлении символа года, сказочных персонажей и в декоре флористических композиций </w:t>
      </w:r>
      <w:r>
        <w:rPr>
          <w:rFonts w:ascii="Times New Roman" w:eastAsia="Lucida Sans Unicode" w:hAnsi="Times New Roman"/>
          <w:kern w:val="2"/>
          <w:sz w:val="28"/>
          <w:szCs w:val="28"/>
          <w:u w:val="single"/>
          <w:lang w:eastAsia="ar-SA"/>
        </w:rPr>
        <w:t>не использовать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мягкие игрушки;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конкурсные экспонаты должны быть выполнены аккуратно, иметь достаточную степень сложности, представляя законченные художественные творения с соблюдением гармонии цвета и пропорций; рядом с конкурсной работой допускается использование дополнительного реквизита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br/>
        <w:t xml:space="preserve">(в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 экспоната) для создания законченного образа.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6.3. Конкурсные работы могут быть индивидуальные и коллективные (не более 3 человек) с указанием: ФИО каждого участника, образовательной организации, класс/объединение, ФИО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одного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руководителя.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6.4. Выставочные экспонаты должны иметь гарантированное жизнеобеспечение растительного материала до окончания Выставки.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6.5. К участию в Выставке не допускаются экспонаты, изготовленные из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продуктов питания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(круп, конфет, макарон и т.п.), а также в которых использованы охраняемые растения.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6.6. Экспонаты оформляются этикетками печатным шрифтом (размер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br/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Lucida Sans Unicode" w:hAnsi="Times New Roman"/>
            <w:kern w:val="2"/>
            <w:sz w:val="28"/>
            <w:szCs w:val="28"/>
            <w:lang w:eastAsia="ar-SA"/>
          </w:rPr>
          <w:t>10 см</w:t>
        </w:r>
      </w:smartTag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eastAsia="Lucida Sans Unicode" w:hAnsi="Times New Roman"/>
            <w:kern w:val="2"/>
            <w:sz w:val="28"/>
            <w:szCs w:val="28"/>
            <w:lang w:eastAsia="ar-SA"/>
          </w:rPr>
          <w:t>5 см</w:t>
        </w:r>
      </w:smartTag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), где указывается: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номинация;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название работы;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>фамилия, имя автора или авторского коллектива;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класс, возраст (если автор педагог – должность), детское объединение;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название организации, при котором выполнена работа (сокращенное);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Ф.И.О. руководителя;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используемые материалы.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Работы должны быть полностью готовы к экспонированию. Экспонаты </w:t>
      </w:r>
      <w:r>
        <w:rPr>
          <w:rFonts w:ascii="Times New Roman" w:eastAsia="Lucida Sans Unicode" w:hAnsi="Times New Roman"/>
          <w:kern w:val="2"/>
          <w:sz w:val="28"/>
          <w:szCs w:val="28"/>
          <w:u w:val="single"/>
          <w:lang w:eastAsia="ar-SA"/>
        </w:rPr>
        <w:t>должны иметь с обратной стороны (или на донышке)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прочно прикрепленную вторую этикетку.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Не готовые к экспонированию работы к участию в Выставке не принимаются.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7. Критерии оценки конкурсных работ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7.1. Экспонаты Выставки оцениваются по следующим критериям: </w:t>
      </w:r>
    </w:p>
    <w:p w:rsidR="00F059BF" w:rsidRDefault="00F059BF" w:rsidP="00F059BF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общее композиционное решение и культура оформления (форма, стиль, выбор и использование материалов, визуальный баланс);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оригинальность художественного замысла;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яркость, красочность, творческая индивидуальность; 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ab/>
        <w:t xml:space="preserve"> качество используемых материалов, техника и сложность представленной работы (чистота, устойчивость работы, целесообразность выбора техники);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художественно-эстетический уровень;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- художественный эффект от использования в композициях природного и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>современного материала;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долговечность материала, жизнеобеспечение растений;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- соответствие экспоната тематике Выставки и номинации.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7.2. Конкурсные работы не рецензируются.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16"/>
          <w:szCs w:val="16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8. Подведение итогов Выставки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8.1.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 xml:space="preserve">Победители и призеры Выставки 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по номинациям конкурса награждаются грамотами Управления образования администрации Белгородского района.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8.2. Оргкомитет с правами жюри вправе принимать решение об изменении количества работ победителей и призеров, а также о награждении отдельных участников грамотами за творческий подход в создании конкурсных работ.</w:t>
      </w: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Контакты оргкомитета районной Выставки:</w:t>
      </w: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Тел. (4722)38-22-37, +79194335800</w:t>
      </w: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en-US" w:eastAsia="ar-SA"/>
        </w:rPr>
        <w:t>email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: </w:t>
      </w:r>
      <w:hyperlink r:id="rId6" w:history="1"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val="en-US" w:eastAsia="ar-SA"/>
          </w:rPr>
          <w:t>belunnat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eastAsia="ar-SA"/>
          </w:rPr>
          <w:t>@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val="en-US" w:eastAsia="ar-SA"/>
          </w:rPr>
          <w:t>mail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eastAsia="ar-SA"/>
          </w:rPr>
          <w:t>.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val="en-US" w:eastAsia="ar-SA"/>
          </w:rPr>
          <w:t>ru</w:t>
        </w:r>
      </w:hyperlink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Амелина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Вера Леонидовна</w:t>
      </w:r>
    </w:p>
    <w:p w:rsidR="00F059BF" w:rsidRDefault="00F059BF" w:rsidP="00F05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sectPr w:rsidR="00F059BF">
          <w:pgSz w:w="11906" w:h="16838"/>
          <w:pgMar w:top="1134" w:right="851" w:bottom="1134" w:left="1701" w:header="709" w:footer="709" w:gutter="0"/>
          <w:pgNumType w:start="9"/>
          <w:cols w:space="720"/>
        </w:sectPr>
      </w:pPr>
    </w:p>
    <w:p w:rsidR="00F059BF" w:rsidRDefault="00F059BF" w:rsidP="00F059BF">
      <w:pPr>
        <w:widowControl w:val="0"/>
        <w:suppressAutoHyphens/>
        <w:spacing w:after="0" w:line="240" w:lineRule="auto"/>
        <w:ind w:left="9204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9912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 Положению о районной выставке-конкурсе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9912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новогодних букетов и композиций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9204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«Зимняя фантазия»</w:t>
      </w:r>
    </w:p>
    <w:p w:rsidR="00F059BF" w:rsidRDefault="00F059BF" w:rsidP="00F059B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Анкета-заявка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участника районной выставки–конкурса новогодних букетов и композиций «Зимняя фантазия»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Номинация «______________________»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tbl>
      <w:tblPr>
        <w:tblW w:w="14505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082"/>
        <w:gridCol w:w="2552"/>
        <w:gridCol w:w="2155"/>
        <w:gridCol w:w="2381"/>
        <w:gridCol w:w="2863"/>
      </w:tblGrid>
      <w:tr w:rsidR="00F059BF" w:rsidTr="00F059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образовательной организации (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u w:val="single"/>
                <w:lang w:eastAsia="ar-SA"/>
              </w:rPr>
              <w:t>по Уставу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), при которой выполнена работа,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адрес, индекс,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Фамилия, имя, отчество участника (полностью)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Класс, 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объединения обучающихся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Фамилия, имя, отчество руководителя (полностью), должность</w:t>
            </w:r>
          </w:p>
        </w:tc>
      </w:tr>
      <w:tr w:rsidR="00F059BF" w:rsidTr="00F059B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Ф.И.О., должность, заполнявшего анкету________________________________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Подпись _____________________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Дата заполнения «______» _____________ 2019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г.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sectPr w:rsidR="00F059BF">
          <w:pgSz w:w="16838" w:h="11906" w:orient="landscape"/>
          <w:pgMar w:top="1701" w:right="1134" w:bottom="851" w:left="1134" w:header="709" w:footer="709" w:gutter="0"/>
          <w:pgNumType w:start="9"/>
          <w:cols w:space="720"/>
        </w:sectPr>
      </w:pPr>
    </w:p>
    <w:p w:rsidR="00F059BF" w:rsidRDefault="00F059BF" w:rsidP="00F059BF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>Приложение 2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 Положению о районной выставке-конкурсе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новогодних букетов и композиций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«Зимняя фантазия»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spacing w:val="-9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>СОГЛАСИЕ РОДИТЕЛЕЙ НА ОБРАБОТКУ ПЕРСОНАЛЬНЫХ ДАННЫХ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ab/>
        <w:t xml:space="preserve">                        «___»</w:t>
      </w:r>
      <w:r w:rsidR="00CA2A7F"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t>_________20___ г.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Я, _________________________________________________________________________________,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(фамилия, имя, отчество полностью)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проживающий (</w:t>
      </w:r>
      <w:proofErr w:type="spellStart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ая</w:t>
      </w:r>
      <w:proofErr w:type="spellEnd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) по адресу __________________________________________________________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настоящим даю своё согласие Муниципальному учреждению дополнительного образования «Станция юных натуралистов Белгородского района Белгородской области»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___________________________________________________________________________________,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(фамилия, имя, отчество полностью)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проживающего (ей) по адресу __________________________________________________________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и подтверждаю, что, давая такое согласие, я действую в соответствии со своей волей и в интересах ребенка.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 xml:space="preserve">Согласие даётся мною для обеспечения его участия в районной выставке-конкурсе «Зимняя фантазия».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Lucida Sans Unicode" w:hAnsi="Times New Roman"/>
            <w:spacing w:val="-9"/>
            <w:kern w:val="2"/>
            <w:sz w:val="24"/>
            <w:szCs w:val="24"/>
            <w:lang w:eastAsia="ar-SA"/>
          </w:rPr>
          <w:t>2006 г</w:t>
        </w:r>
      </w:smartTag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. № 152-ФЗ «О персональных данных».   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Подпись _________________________ /________________________________/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>___________________________/ ________________________________/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Дата _________________________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spacing w:val="-9"/>
          <w:kern w:val="2"/>
          <w:sz w:val="24"/>
          <w:szCs w:val="24"/>
          <w:lang w:eastAsia="ar-SA"/>
        </w:rPr>
        <w:lastRenderedPageBreak/>
        <w:t>СОГЛАСИЕ НА ОБРАБОТКУ ПЕРСОНАЛЬНЫХ ДАННЫХ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 xml:space="preserve">                        «___»</w:t>
      </w:r>
      <w:r w:rsidR="00FA32ED"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_________20___ г.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Я, _________________________________________________________________________,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(фамилия, имя, отчество полностью)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проживающий (</w:t>
      </w:r>
      <w:proofErr w:type="spellStart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ая</w:t>
      </w:r>
      <w:proofErr w:type="spellEnd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) по адресу ___________________________________________________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____________________________________________________________________________ 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настоящим даю своё согласие Муниципальному учреждению дополнительного образования «Станция юных натуралистов Белгородского района Белгородской области»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Подтверждаю, что, давая такое согласие, я действую по своей воле.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 xml:space="preserve">Согласие даётся мною для обеспечения участия в районной выставке-конкурсе «Зимняя фантазия». Мое согласие 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Lucida Sans Unicode" w:hAnsi="Times New Roman"/>
            <w:spacing w:val="-9"/>
            <w:kern w:val="2"/>
            <w:sz w:val="24"/>
            <w:szCs w:val="24"/>
            <w:lang w:eastAsia="ar-SA"/>
          </w:rPr>
          <w:t>2006 г</w:t>
        </w:r>
      </w:smartTag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. № 152-ФЗ «О персональных данных».   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но не ограничиваясь, </w:t>
      </w:r>
      <w:proofErr w:type="spellStart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 xml:space="preserve">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представлять таким лицам соответствующие документы, содержащие такую информацию (Ф.И.О., дата рождения, место работы, должность, телефоны и электронная почта, название конкурсной  работы).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>Подпись _________________________ /________________________________/</w:t>
      </w:r>
    </w:p>
    <w:p w:rsidR="00F059BF" w:rsidRDefault="00F059BF" w:rsidP="00F059BF">
      <w:pPr>
        <w:widowControl w:val="0"/>
        <w:shd w:val="clear" w:color="auto" w:fill="FFFFFF"/>
        <w:tabs>
          <w:tab w:val="left" w:pos="-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pacing w:val="-9"/>
          <w:kern w:val="2"/>
          <w:sz w:val="24"/>
          <w:szCs w:val="24"/>
          <w:lang w:eastAsia="ar-SA"/>
        </w:rPr>
        <w:tab/>
        <w:t>___________________________/ ________________________________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right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>Приложение 3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 Положению о районной выставке-конкурсе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новогодних букетов и композиций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«Зимняя фантазия»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F059BF" w:rsidRDefault="00F059BF" w:rsidP="00F059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Образец заполнения протокола заседания жюри</w:t>
      </w:r>
    </w:p>
    <w:p w:rsidR="00F059BF" w:rsidRDefault="00F059BF" w:rsidP="00F059B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Протокол</w:t>
      </w:r>
    </w:p>
    <w:p w:rsidR="00F059BF" w:rsidRDefault="00F059BF" w:rsidP="00F059BF">
      <w:pPr>
        <w:widowControl w:val="0"/>
        <w:suppressAutoHyphens/>
        <w:spacing w:after="0" w:line="240" w:lineRule="auto"/>
        <w:ind w:left="708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заседания членов жюри первого этапа районной выставки-конкурса новогодних букетов и композиций «Зимняя фантазия»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i/>
          <w:kern w:val="2"/>
          <w:sz w:val="28"/>
          <w:szCs w:val="28"/>
          <w:lang w:eastAsia="ar-SA"/>
        </w:rPr>
        <w:t>Место проведения: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i/>
          <w:kern w:val="2"/>
          <w:sz w:val="28"/>
          <w:szCs w:val="28"/>
          <w:lang w:eastAsia="ar-SA"/>
        </w:rPr>
        <w:t>Дата и время проведения: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u w:val="single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ПРИСУТСТВОВАЛИ: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1.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2.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3.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ПОВЕСТКА ДНЯ:</w:t>
      </w:r>
    </w:p>
    <w:p w:rsidR="00F059BF" w:rsidRDefault="00F059BF" w:rsidP="00F059B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Утверждение результатов….</w:t>
      </w:r>
    </w:p>
    <w:p w:rsidR="00F059BF" w:rsidRDefault="00F059BF" w:rsidP="00F059B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Утверждение списка победителей и призёров…</w:t>
      </w:r>
    </w:p>
    <w:p w:rsidR="00F059BF" w:rsidRDefault="00F059BF" w:rsidP="00F059B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Утверждение списка участников муниципального этапа…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СЛУШАЛИ: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Общее количество участников первого этапа _______ чел., их них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- количество педагогов - _______ чел.,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- количество детей - _______ чел.,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- количество детей с ограниченными возможностями - _______ чел.,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Количество победителей школьного этапа Выставки - _______ чел., количество призеров - _______ чел.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t>Результаты участников первого этапа районной выставки-конкурса новогодних букетов и композиций «Зимняя фантазия»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327"/>
        <w:gridCol w:w="2288"/>
        <w:gridCol w:w="1248"/>
        <w:gridCol w:w="1695"/>
        <w:gridCol w:w="1406"/>
        <w:gridCol w:w="919"/>
      </w:tblGrid>
      <w:tr w:rsidR="00F059BF" w:rsidTr="00F05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Ф.И.О.,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возраст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участника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Образовательная организация,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класс/объединение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Название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Ф.И.О.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руководителя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Место</w:t>
            </w:r>
          </w:p>
        </w:tc>
      </w:tr>
      <w:tr w:rsidR="00F059BF" w:rsidTr="00F059BF">
        <w:trPr>
          <w:trHeight w:val="327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Номинация «_____________________»</w:t>
            </w:r>
          </w:p>
        </w:tc>
      </w:tr>
      <w:tr w:rsidR="00F059BF" w:rsidTr="00F05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F059BF" w:rsidTr="00F059BF">
        <w:trPr>
          <w:trHeight w:val="332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Номинация «</w:t>
            </w: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_____________________</w:t>
            </w: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»</w:t>
            </w:r>
          </w:p>
        </w:tc>
      </w:tr>
      <w:tr w:rsidR="00F059BF" w:rsidTr="00F05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F" w:rsidRDefault="00F059B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  <w:lastRenderedPageBreak/>
        <w:t xml:space="preserve">ПОСТАНОВИЛИ: </w:t>
      </w:r>
    </w:p>
    <w:p w:rsidR="00F059BF" w:rsidRDefault="00F059BF" w:rsidP="00F059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1.1. Утвердить результаты….</w:t>
      </w:r>
    </w:p>
    <w:p w:rsidR="00F059BF" w:rsidRDefault="00F059BF" w:rsidP="00F059BF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2.1. Утвердить список победителей и призёров…</w:t>
      </w:r>
    </w:p>
    <w:p w:rsidR="00F059BF" w:rsidRDefault="00F059BF" w:rsidP="00F059BF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3.1. Утвердить список участников муниципального этапа… </w:t>
      </w: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Подписи членов жюри</w:t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…….</w:t>
      </w:r>
      <w:proofErr w:type="gramEnd"/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:rsidR="00F059BF" w:rsidRDefault="00F059BF" w:rsidP="00F059BF">
      <w:pPr>
        <w:widowControl w:val="0"/>
        <w:suppressAutoHyphens/>
        <w:spacing w:after="0" w:line="240" w:lineRule="auto"/>
        <w:ind w:left="3540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br w:type="page"/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lastRenderedPageBreak/>
        <w:t>Приложение 4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 Положению о районной выставке-конкурсе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424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новогодних букетов и композиций</w:t>
      </w:r>
    </w:p>
    <w:p w:rsidR="00F059BF" w:rsidRDefault="00F059BF" w:rsidP="00F059BF">
      <w:pPr>
        <w:widowControl w:val="0"/>
        <w:shd w:val="clear" w:color="auto" w:fill="FFFFFF"/>
        <w:suppressAutoHyphens/>
        <w:spacing w:after="0" w:line="240" w:lineRule="auto"/>
        <w:ind w:left="3540" w:firstLine="708"/>
        <w:jc w:val="center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«Зимняя фантазия»</w:t>
      </w:r>
    </w:p>
    <w:p w:rsidR="00F059BF" w:rsidRDefault="00F059BF" w:rsidP="00F059B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Перечень экспонатов,</w:t>
      </w: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 представленных на районную 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 xml:space="preserve">выставку - конкурс новогодних букетов и композиций 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ar-SA"/>
        </w:rPr>
        <w:t>«Зимняя фантазия»</w:t>
      </w:r>
    </w:p>
    <w:p w:rsidR="00F059BF" w:rsidRDefault="00F059BF" w:rsidP="00F059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__________________________________________________________________</w:t>
      </w:r>
    </w:p>
    <w:p w:rsidR="00F059BF" w:rsidRDefault="00F059BF" w:rsidP="00F059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(Организация)</w:t>
      </w:r>
    </w:p>
    <w:p w:rsidR="00F059BF" w:rsidRDefault="00F059BF" w:rsidP="00F059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Всего экспонатов ___________________</w:t>
      </w:r>
    </w:p>
    <w:p w:rsidR="00F059BF" w:rsidRDefault="00F059BF" w:rsidP="00F059B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327"/>
        <w:gridCol w:w="1495"/>
        <w:gridCol w:w="1750"/>
        <w:gridCol w:w="1418"/>
        <w:gridCol w:w="1860"/>
      </w:tblGrid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F059BF" w:rsidRDefault="00F059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bidi="he-IL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bidi="he-IL"/>
              </w:rPr>
              <w:t>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образовательной организации, при которой выполнена работа (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u w:val="single"/>
                <w:lang w:eastAsia="ar-SA"/>
              </w:rPr>
              <w:t>по Уставу</w:t>
            </w: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 xml:space="preserve">Ф.И.О. автора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объединения/</w:t>
            </w:r>
          </w:p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класс/</w:t>
            </w:r>
          </w:p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  <w:t>Ф.И.О. руководителя (полностью), должность</w:t>
            </w: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ar-SA"/>
              </w:rPr>
              <w:t>Номинация «Символ года»</w:t>
            </w:r>
          </w:p>
        </w:tc>
      </w:tr>
      <w:tr w:rsidR="00F059BF" w:rsidTr="00F059BF">
        <w:trPr>
          <w:trHeight w:val="24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Номинация </w:t>
            </w:r>
            <w:r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ar-SA"/>
              </w:rPr>
              <w:t>«Новогодняя фантазия»</w:t>
            </w:r>
          </w:p>
        </w:tc>
      </w:tr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Номинация «Рождественское чудо»</w:t>
            </w:r>
          </w:p>
        </w:tc>
      </w:tr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Номинация «Новогодняя красавица»</w:t>
            </w:r>
          </w:p>
        </w:tc>
      </w:tr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Номинация «Креативная елочная игрушка»</w:t>
            </w:r>
          </w:p>
        </w:tc>
      </w:tr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Номинация «Зимняя сказка»</w:t>
            </w:r>
          </w:p>
        </w:tc>
      </w:tr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059BF" w:rsidTr="00F059BF"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BF" w:rsidRDefault="00F059BF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Номинация «Авторская работа педагога»</w:t>
            </w:r>
          </w:p>
        </w:tc>
      </w:tr>
      <w:tr w:rsidR="00F059BF" w:rsidTr="00F059B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BF" w:rsidRDefault="00F059BF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059BF" w:rsidRDefault="00F059BF" w:rsidP="00F059BF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059BF" w:rsidRDefault="00F059BF" w:rsidP="00F059BF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:rsidR="00F9712E" w:rsidRDefault="00F9712E"/>
    <w:sectPr w:rsidR="00F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2"/>
    <w:rsid w:val="00CA2A7F"/>
    <w:rsid w:val="00E41932"/>
    <w:rsid w:val="00F059BF"/>
    <w:rsid w:val="00F9712E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32BFB"/>
  <w15:chartTrackingRefBased/>
  <w15:docId w15:val="{3C23CACA-D359-490E-899F-9F7DF5A5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BF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unnat@mail.ru" TargetMode="External"/><Relationship Id="rId5" Type="http://schemas.openxmlformats.org/officeDocument/2006/relationships/hyperlink" Target="mailto:belunn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2478</Words>
  <Characters>14130</Characters>
  <Application>Microsoft Office Word</Application>
  <DocSecurity>0</DocSecurity>
  <Lines>117</Lines>
  <Paragraphs>33</Paragraphs>
  <ScaleCrop>false</ScaleCrop>
  <Company>diakov.net</Company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2019-12-04T07:27:00Z</dcterms:created>
  <dcterms:modified xsi:type="dcterms:W3CDTF">2019-12-04T07:28:00Z</dcterms:modified>
</cp:coreProperties>
</file>